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9F17" w14:textId="5D53072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67206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3500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67206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11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C9620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3672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.2024 for </w:t>
      </w:r>
      <w:r w:rsidR="005A2B18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672067" w:rsidRPr="0067206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Uplifting of Tribal Communities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71CB46BA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8B2B97">
        <w:rPr>
          <w:rFonts w:ascii="Calibri" w:eastAsia="Times New Roman" w:hAnsi="Calibri" w:cs="Calibri"/>
          <w:b/>
          <w:color w:val="000000"/>
          <w:sz w:val="24"/>
          <w:szCs w:val="24"/>
        </w:rPr>
        <w:t>a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861FFD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key developments projects undertaken by the Government which aim to benefit the local tribal </w:t>
      </w:r>
      <w:proofErr w:type="gramStart"/>
      <w:r w:rsidR="00861FFD">
        <w:rPr>
          <w:rFonts w:ascii="Calibri" w:hAnsi="Calibri" w:cs="Calibri"/>
          <w:b/>
          <w:color w:val="000000" w:themeColor="text1"/>
          <w:sz w:val="24"/>
          <w:szCs w:val="24"/>
        </w:rPr>
        <w:t>communities;</w:t>
      </w:r>
      <w:proofErr w:type="gramEnd"/>
    </w:p>
    <w:p w14:paraId="7237F7B5" w14:textId="57DF9B24" w:rsidR="00EA5052" w:rsidRDefault="00FB1F0F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3FB92785" w14:textId="558BF3E9" w:rsidR="00123DFB" w:rsidRPr="00A3444B" w:rsidRDefault="00123DFB" w:rsidP="00123DFB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Pr="00435085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NRL has undertaken the following CSR initiatives for the development of tribal </w:t>
      </w:r>
      <w:r w:rsidRPr="00A3444B">
        <w:rPr>
          <w:rFonts w:ascii="Calibri" w:hAnsi="Calibri" w:cs="Calibri"/>
          <w:bCs/>
          <w:color w:val="000000" w:themeColor="text1"/>
          <w:sz w:val="24"/>
          <w:szCs w:val="24"/>
        </w:rPr>
        <w:t>areas –</w:t>
      </w:r>
    </w:p>
    <w:p w14:paraId="3D2DEA8A" w14:textId="77777777" w:rsidR="00123DFB" w:rsidRPr="00A3444B" w:rsidRDefault="00123DFB" w:rsidP="00123DFB">
      <w:pPr>
        <w:pStyle w:val="NoSpacing"/>
        <w:numPr>
          <w:ilvl w:val="0"/>
          <w:numId w:val="6"/>
        </w:numPr>
        <w:spacing w:after="120" w:line="264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A3444B">
        <w:rPr>
          <w:rFonts w:ascii="Calibri" w:hAnsi="Calibri" w:cs="Calibri"/>
          <w:bCs/>
          <w:sz w:val="24"/>
          <w:szCs w:val="24"/>
        </w:rPr>
        <w:t xml:space="preserve">Promotion of Health </w:t>
      </w:r>
    </w:p>
    <w:p w14:paraId="258B8614" w14:textId="77777777" w:rsidR="00123DFB" w:rsidRPr="00A3444B" w:rsidRDefault="00123DFB" w:rsidP="00123DFB">
      <w:pPr>
        <w:pStyle w:val="NoSpacing"/>
        <w:numPr>
          <w:ilvl w:val="0"/>
          <w:numId w:val="6"/>
        </w:numPr>
        <w:spacing w:after="120" w:line="264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A3444B">
        <w:rPr>
          <w:rFonts w:ascii="Calibri" w:hAnsi="Calibri" w:cs="Calibri"/>
          <w:bCs/>
          <w:sz w:val="24"/>
          <w:szCs w:val="24"/>
        </w:rPr>
        <w:t>Promotion of Education</w:t>
      </w:r>
    </w:p>
    <w:p w14:paraId="74A36DDA" w14:textId="77777777" w:rsidR="00123DFB" w:rsidRPr="00A3444B" w:rsidRDefault="00123DFB" w:rsidP="00123DFB">
      <w:pPr>
        <w:pStyle w:val="NoSpacing"/>
        <w:numPr>
          <w:ilvl w:val="0"/>
          <w:numId w:val="6"/>
        </w:numPr>
        <w:spacing w:after="120" w:line="264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A3444B">
        <w:rPr>
          <w:rFonts w:ascii="Calibri" w:hAnsi="Calibri" w:cs="Calibri"/>
          <w:bCs/>
          <w:sz w:val="24"/>
          <w:szCs w:val="24"/>
        </w:rPr>
        <w:t>Skill development and Livelihood generation</w:t>
      </w:r>
    </w:p>
    <w:p w14:paraId="3CBA3410" w14:textId="77777777" w:rsidR="00123DFB" w:rsidRPr="00A3444B" w:rsidRDefault="00123DFB" w:rsidP="00123DFB">
      <w:pPr>
        <w:pStyle w:val="NoSpacing"/>
        <w:numPr>
          <w:ilvl w:val="0"/>
          <w:numId w:val="6"/>
        </w:numPr>
        <w:spacing w:after="120" w:line="264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A3444B">
        <w:rPr>
          <w:rFonts w:ascii="Calibri" w:hAnsi="Calibri" w:cs="Calibri"/>
          <w:bCs/>
          <w:sz w:val="24"/>
          <w:szCs w:val="24"/>
        </w:rPr>
        <w:t>Women empowerment</w:t>
      </w:r>
    </w:p>
    <w:p w14:paraId="50BB2FCD" w14:textId="3E8C793C" w:rsidR="00354966" w:rsidRPr="00A77C3D" w:rsidRDefault="00123DFB" w:rsidP="00A77C3D">
      <w:pPr>
        <w:pStyle w:val="NoSpacing"/>
        <w:numPr>
          <w:ilvl w:val="0"/>
          <w:numId w:val="6"/>
        </w:numPr>
        <w:spacing w:after="120" w:line="264" w:lineRule="auto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A3444B">
        <w:rPr>
          <w:rFonts w:ascii="Calibri" w:hAnsi="Calibri" w:cs="Calibri"/>
          <w:bCs/>
          <w:sz w:val="24"/>
          <w:szCs w:val="24"/>
        </w:rPr>
        <w:t>Rural development</w:t>
      </w:r>
    </w:p>
    <w:p w14:paraId="3E414EA2" w14:textId="77777777" w:rsidR="00A77C3D" w:rsidRDefault="00A77C3D" w:rsidP="00A77C3D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</w:p>
    <w:p w14:paraId="7D30A266" w14:textId="5AAA9081" w:rsidR="00A77C3D" w:rsidRDefault="00A77C3D" w:rsidP="00A77C3D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The details of various initiatives </w:t>
      </w:r>
      <w:r w:rsidR="007D4900">
        <w:rPr>
          <w:rFonts w:ascii="Calibri" w:hAnsi="Calibri" w:cs="Calibri"/>
          <w:bCs/>
          <w:color w:val="000000" w:themeColor="text1"/>
          <w:sz w:val="24"/>
          <w:szCs w:val="24"/>
        </w:rPr>
        <w:t>under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taken by NRL during the last year and current year are as follows –</w:t>
      </w:r>
    </w:p>
    <w:tbl>
      <w:tblPr>
        <w:tblStyle w:val="TableGrid"/>
        <w:tblW w:w="7769" w:type="dxa"/>
        <w:tblInd w:w="1440" w:type="dxa"/>
        <w:tblLook w:val="04A0" w:firstRow="1" w:lastRow="0" w:firstColumn="1" w:lastColumn="0" w:noHBand="0" w:noVBand="1"/>
      </w:tblPr>
      <w:tblGrid>
        <w:gridCol w:w="540"/>
        <w:gridCol w:w="1281"/>
        <w:gridCol w:w="3115"/>
        <w:gridCol w:w="1417"/>
        <w:gridCol w:w="1416"/>
      </w:tblGrid>
      <w:tr w:rsidR="00A77C3D" w:rsidRPr="00F35A21" w14:paraId="5B30D9AB" w14:textId="77777777" w:rsidTr="00BB0A84">
        <w:tc>
          <w:tcPr>
            <w:tcW w:w="540" w:type="dxa"/>
            <w:vMerge w:val="restart"/>
          </w:tcPr>
          <w:p w14:paraId="388C2642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SN</w:t>
            </w:r>
          </w:p>
        </w:tc>
        <w:tc>
          <w:tcPr>
            <w:tcW w:w="1281" w:type="dxa"/>
            <w:vMerge w:val="restart"/>
          </w:tcPr>
          <w:p w14:paraId="73A48418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Name of State</w:t>
            </w:r>
          </w:p>
        </w:tc>
        <w:tc>
          <w:tcPr>
            <w:tcW w:w="3115" w:type="dxa"/>
            <w:vMerge w:val="restart"/>
          </w:tcPr>
          <w:p w14:paraId="096C8FEC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Details of Project</w:t>
            </w:r>
          </w:p>
        </w:tc>
        <w:tc>
          <w:tcPr>
            <w:tcW w:w="2833" w:type="dxa"/>
            <w:gridSpan w:val="2"/>
          </w:tcPr>
          <w:p w14:paraId="24DA064F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Amount Spent (Rs in Lakh)</w:t>
            </w:r>
          </w:p>
        </w:tc>
      </w:tr>
      <w:tr w:rsidR="00A77C3D" w:rsidRPr="00F35A21" w14:paraId="1DD619AF" w14:textId="77777777" w:rsidTr="00BB0A84">
        <w:tc>
          <w:tcPr>
            <w:tcW w:w="540" w:type="dxa"/>
            <w:vMerge/>
          </w:tcPr>
          <w:p w14:paraId="7C1B4E35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14:paraId="3E944655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595B071D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2CD461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2023-24</w:t>
            </w:r>
          </w:p>
        </w:tc>
        <w:tc>
          <w:tcPr>
            <w:tcW w:w="1416" w:type="dxa"/>
            <w:vAlign w:val="center"/>
          </w:tcPr>
          <w:p w14:paraId="16DC55D9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2024-25</w:t>
            </w:r>
          </w:p>
        </w:tc>
      </w:tr>
      <w:tr w:rsidR="00A77C3D" w:rsidRPr="00F35A21" w14:paraId="0BBE71D0" w14:textId="77777777" w:rsidTr="00BB0A84">
        <w:tc>
          <w:tcPr>
            <w:tcW w:w="540" w:type="dxa"/>
            <w:vMerge w:val="restart"/>
          </w:tcPr>
          <w:p w14:paraId="39A41CBA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1" w:type="dxa"/>
            <w:vMerge w:val="restart"/>
          </w:tcPr>
          <w:p w14:paraId="67EED05A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3115" w:type="dxa"/>
            <w:vAlign w:val="center"/>
          </w:tcPr>
          <w:p w14:paraId="4FBC0328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Plantation of tree saplings for income generation </w:t>
            </w:r>
          </w:p>
        </w:tc>
        <w:tc>
          <w:tcPr>
            <w:tcW w:w="1417" w:type="dxa"/>
            <w:vAlign w:val="center"/>
          </w:tcPr>
          <w:p w14:paraId="7AD1F609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416" w:type="dxa"/>
            <w:vAlign w:val="center"/>
          </w:tcPr>
          <w:p w14:paraId="63D8B5AC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77C3D" w:rsidRPr="00F35A21" w14:paraId="7A721B54" w14:textId="77777777" w:rsidTr="00BB0A84">
        <w:tc>
          <w:tcPr>
            <w:tcW w:w="540" w:type="dxa"/>
            <w:vMerge/>
          </w:tcPr>
          <w:p w14:paraId="2420E260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14:paraId="1C993DFD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3DEBE6D5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Installation of Solar Street Light along roads in rural areas</w:t>
            </w:r>
          </w:p>
        </w:tc>
        <w:tc>
          <w:tcPr>
            <w:tcW w:w="1417" w:type="dxa"/>
            <w:vAlign w:val="center"/>
          </w:tcPr>
          <w:p w14:paraId="1E033DA4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14.16</w:t>
            </w:r>
          </w:p>
        </w:tc>
        <w:tc>
          <w:tcPr>
            <w:tcW w:w="1416" w:type="dxa"/>
            <w:vAlign w:val="center"/>
          </w:tcPr>
          <w:p w14:paraId="7D608242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77C3D" w:rsidRPr="00F35A21" w14:paraId="3955EF25" w14:textId="77777777" w:rsidTr="00BB0A84">
        <w:tc>
          <w:tcPr>
            <w:tcW w:w="540" w:type="dxa"/>
            <w:vMerge/>
          </w:tcPr>
          <w:p w14:paraId="068F6160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14:paraId="45975D17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5ADB248E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Provided passenger transport vehicle to </w:t>
            </w:r>
            <w:proofErr w:type="gramStart"/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Medical</w:t>
            </w:r>
            <w:proofErr w:type="gramEnd"/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colleges</w:t>
            </w:r>
          </w:p>
        </w:tc>
        <w:tc>
          <w:tcPr>
            <w:tcW w:w="1417" w:type="dxa"/>
            <w:vAlign w:val="center"/>
          </w:tcPr>
          <w:p w14:paraId="24163653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6" w:type="dxa"/>
            <w:vAlign w:val="center"/>
          </w:tcPr>
          <w:p w14:paraId="032EE6B9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97.97</w:t>
            </w:r>
          </w:p>
        </w:tc>
      </w:tr>
      <w:tr w:rsidR="00A77C3D" w:rsidRPr="00F35A21" w14:paraId="2881AB98" w14:textId="77777777" w:rsidTr="00BB0A84">
        <w:tc>
          <w:tcPr>
            <w:tcW w:w="540" w:type="dxa"/>
          </w:tcPr>
          <w:p w14:paraId="30C4312A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1" w:type="dxa"/>
          </w:tcPr>
          <w:p w14:paraId="719EF71D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Arunachal Pradesh</w:t>
            </w:r>
          </w:p>
        </w:tc>
        <w:tc>
          <w:tcPr>
            <w:tcW w:w="3115" w:type="dxa"/>
          </w:tcPr>
          <w:p w14:paraId="7A7B1216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Providing hearse vehicles to facilitate the transportation of dead bodies</w:t>
            </w:r>
          </w:p>
        </w:tc>
        <w:tc>
          <w:tcPr>
            <w:tcW w:w="1417" w:type="dxa"/>
          </w:tcPr>
          <w:p w14:paraId="5E71CE40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17.80</w:t>
            </w:r>
          </w:p>
        </w:tc>
        <w:tc>
          <w:tcPr>
            <w:tcW w:w="1416" w:type="dxa"/>
          </w:tcPr>
          <w:p w14:paraId="4F025B9E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77C3D" w:rsidRPr="00F35A21" w14:paraId="1A57303A" w14:textId="77777777" w:rsidTr="00BB0A84">
        <w:tc>
          <w:tcPr>
            <w:tcW w:w="540" w:type="dxa"/>
          </w:tcPr>
          <w:p w14:paraId="11A0AEFA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81" w:type="dxa"/>
          </w:tcPr>
          <w:p w14:paraId="5C656E9B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Meghalaya</w:t>
            </w:r>
          </w:p>
        </w:tc>
        <w:tc>
          <w:tcPr>
            <w:tcW w:w="3115" w:type="dxa"/>
          </w:tcPr>
          <w:p w14:paraId="3A511C95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Providing skill upgradation training in various trades</w:t>
            </w:r>
          </w:p>
        </w:tc>
        <w:tc>
          <w:tcPr>
            <w:tcW w:w="1417" w:type="dxa"/>
          </w:tcPr>
          <w:p w14:paraId="54C245A9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18.22</w:t>
            </w:r>
          </w:p>
        </w:tc>
        <w:tc>
          <w:tcPr>
            <w:tcW w:w="1416" w:type="dxa"/>
          </w:tcPr>
          <w:p w14:paraId="3BF753D0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77C3D" w:rsidRPr="00F35A21" w14:paraId="2B55C039" w14:textId="77777777" w:rsidTr="00BB0A84">
        <w:tc>
          <w:tcPr>
            <w:tcW w:w="540" w:type="dxa"/>
          </w:tcPr>
          <w:p w14:paraId="1DE1D67F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81" w:type="dxa"/>
          </w:tcPr>
          <w:p w14:paraId="7BEE8D2A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Nagaland</w:t>
            </w:r>
          </w:p>
        </w:tc>
        <w:tc>
          <w:tcPr>
            <w:tcW w:w="3115" w:type="dxa"/>
          </w:tcPr>
          <w:p w14:paraId="09AA8BF5" w14:textId="77777777" w:rsidR="00A77C3D" w:rsidRPr="00F35A21" w:rsidRDefault="00A77C3D" w:rsidP="00BB0A84">
            <w:pPr>
              <w:contextualSpacing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5A21">
              <w:rPr>
                <w:rFonts w:ascii="Calibri" w:hAnsi="Calibri" w:cs="Calibri"/>
                <w:color w:val="000000"/>
                <w:sz w:val="24"/>
                <w:szCs w:val="24"/>
              </w:rPr>
              <w:t>Infrastructure development of Public Health centre</w:t>
            </w:r>
          </w:p>
        </w:tc>
        <w:tc>
          <w:tcPr>
            <w:tcW w:w="1417" w:type="dxa"/>
          </w:tcPr>
          <w:p w14:paraId="6EC7E7AE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77.44</w:t>
            </w:r>
          </w:p>
        </w:tc>
        <w:tc>
          <w:tcPr>
            <w:tcW w:w="1416" w:type="dxa"/>
          </w:tcPr>
          <w:p w14:paraId="060FE877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77C3D" w:rsidRPr="00F35A21" w14:paraId="04FB57F2" w14:textId="77777777" w:rsidTr="00BB0A84">
        <w:tc>
          <w:tcPr>
            <w:tcW w:w="540" w:type="dxa"/>
          </w:tcPr>
          <w:p w14:paraId="13BC1DE1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14:paraId="32D30C0B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Sikkim</w:t>
            </w:r>
          </w:p>
        </w:tc>
        <w:tc>
          <w:tcPr>
            <w:tcW w:w="3115" w:type="dxa"/>
          </w:tcPr>
          <w:p w14:paraId="6581CA86" w14:textId="77777777" w:rsidR="00A77C3D" w:rsidRPr="00F35A21" w:rsidRDefault="00A77C3D" w:rsidP="00BB0A84">
            <w:pPr>
              <w:contextualSpacing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5A21">
              <w:rPr>
                <w:rFonts w:ascii="Calibri" w:hAnsi="Calibri" w:cs="Calibri"/>
                <w:color w:val="000000"/>
                <w:sz w:val="24"/>
                <w:szCs w:val="24"/>
              </w:rPr>
              <w:t>Providing Ambulance vehicle to cater the medical emergency</w:t>
            </w:r>
          </w:p>
        </w:tc>
        <w:tc>
          <w:tcPr>
            <w:tcW w:w="1417" w:type="dxa"/>
          </w:tcPr>
          <w:p w14:paraId="3F43704A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45.77</w:t>
            </w:r>
          </w:p>
        </w:tc>
        <w:tc>
          <w:tcPr>
            <w:tcW w:w="1416" w:type="dxa"/>
          </w:tcPr>
          <w:p w14:paraId="19379928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77C3D" w:rsidRPr="00F35A21" w14:paraId="766A3A58" w14:textId="77777777" w:rsidTr="00BB0A84">
        <w:tc>
          <w:tcPr>
            <w:tcW w:w="540" w:type="dxa"/>
          </w:tcPr>
          <w:p w14:paraId="39698C2C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14:paraId="213342BC" w14:textId="77777777" w:rsidR="00A77C3D" w:rsidRPr="00F35A21" w:rsidRDefault="00A77C3D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Tripura</w:t>
            </w:r>
          </w:p>
        </w:tc>
        <w:tc>
          <w:tcPr>
            <w:tcW w:w="3115" w:type="dxa"/>
          </w:tcPr>
          <w:p w14:paraId="4693FC77" w14:textId="77777777" w:rsidR="00A77C3D" w:rsidRPr="00F35A21" w:rsidRDefault="00A77C3D" w:rsidP="00BB0A84">
            <w:pPr>
              <w:contextualSpacing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5A21">
              <w:rPr>
                <w:rFonts w:ascii="Calibri" w:hAnsi="Calibri" w:cs="Calibri"/>
                <w:color w:val="000000"/>
                <w:sz w:val="24"/>
                <w:szCs w:val="24"/>
              </w:rPr>
              <w:t>Skill Development training on Candle making</w:t>
            </w:r>
          </w:p>
        </w:tc>
        <w:tc>
          <w:tcPr>
            <w:tcW w:w="1417" w:type="dxa"/>
          </w:tcPr>
          <w:p w14:paraId="364936B9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4.73</w:t>
            </w:r>
          </w:p>
        </w:tc>
        <w:tc>
          <w:tcPr>
            <w:tcW w:w="1416" w:type="dxa"/>
          </w:tcPr>
          <w:p w14:paraId="31C53AB7" w14:textId="77777777" w:rsidR="00A77C3D" w:rsidRPr="00F35A21" w:rsidRDefault="00A77C3D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F35A21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644D4730" w14:textId="77777777" w:rsidR="00A77C3D" w:rsidRPr="00D2778E" w:rsidRDefault="00A77C3D" w:rsidP="00A77C3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7248B3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1DFFE63E" w14:textId="77777777" w:rsidR="00A77C3D" w:rsidRPr="00A77C3D" w:rsidRDefault="00A77C3D" w:rsidP="00A77C3D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</w:p>
    <w:p w14:paraId="4CD7C8F7" w14:textId="2BB812F8" w:rsidR="008B2B97" w:rsidRPr="00D2778E" w:rsidRDefault="008B2B97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b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8C4366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initiatives taken by the Government to ensure that schemes effectively reach </w:t>
      </w:r>
      <w:r w:rsidR="00123DFB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</w:t>
      </w:r>
      <w:r w:rsidR="008C4366">
        <w:rPr>
          <w:rFonts w:ascii="Calibri" w:hAnsi="Calibri" w:cs="Calibri"/>
          <w:b/>
          <w:color w:val="000000" w:themeColor="text1"/>
          <w:sz w:val="24"/>
          <w:szCs w:val="24"/>
        </w:rPr>
        <w:t xml:space="preserve">grassroots </w:t>
      </w:r>
      <w:r w:rsidR="00123DFB">
        <w:rPr>
          <w:rFonts w:ascii="Calibri" w:hAnsi="Calibri" w:cs="Calibri"/>
          <w:b/>
          <w:color w:val="000000" w:themeColor="text1"/>
          <w:sz w:val="24"/>
          <w:szCs w:val="24"/>
        </w:rPr>
        <w:t>levels?</w:t>
      </w:r>
    </w:p>
    <w:p w14:paraId="0D457DC8" w14:textId="77777777" w:rsidR="008B2B97" w:rsidRDefault="008B2B97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55FBC58B" w14:textId="0BD91D90" w:rsidR="00783512" w:rsidRDefault="004F20A7" w:rsidP="004F20A7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4F20A7"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783512" w:rsidRPr="0078351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NRL is always ensuring to effective utilisation of allocated funds towards CSR and Sustainability. On </w:t>
      </w:r>
      <w:r w:rsidR="00E8497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undertaking </w:t>
      </w:r>
      <w:r w:rsidR="00783512" w:rsidRPr="0078351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of any project, fund utilisation </w:t>
      </w:r>
      <w:r w:rsidR="00783512" w:rsidRPr="00783512">
        <w:rPr>
          <w:rFonts w:ascii="Calibri" w:hAnsi="Calibri" w:cs="Calibri"/>
          <w:bCs/>
          <w:color w:val="000000" w:themeColor="text1"/>
          <w:sz w:val="24"/>
          <w:szCs w:val="24"/>
        </w:rPr>
        <w:lastRenderedPageBreak/>
        <w:t>certificate</w:t>
      </w:r>
      <w:r w:rsidR="00E84970">
        <w:rPr>
          <w:rFonts w:ascii="Calibri" w:hAnsi="Calibri" w:cs="Calibri"/>
          <w:bCs/>
          <w:color w:val="000000" w:themeColor="text1"/>
          <w:sz w:val="24"/>
          <w:szCs w:val="24"/>
        </w:rPr>
        <w:t>s</w:t>
      </w:r>
      <w:r w:rsidR="0077197F">
        <w:rPr>
          <w:rFonts w:ascii="Calibri" w:hAnsi="Calibri" w:cs="Calibri"/>
          <w:bCs/>
          <w:color w:val="000000" w:themeColor="text1"/>
          <w:sz w:val="24"/>
          <w:szCs w:val="24"/>
        </w:rPr>
        <w:t xml:space="preserve">/bills and relevant </w:t>
      </w:r>
      <w:r w:rsidR="00E84970">
        <w:rPr>
          <w:rFonts w:ascii="Calibri" w:hAnsi="Calibri" w:cs="Calibri"/>
          <w:bCs/>
          <w:color w:val="000000" w:themeColor="text1"/>
          <w:sz w:val="24"/>
          <w:szCs w:val="24"/>
        </w:rPr>
        <w:t>reports with photographs are</w:t>
      </w:r>
      <w:r w:rsidR="00783512" w:rsidRPr="0078351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obtained from the beneficiaries/ agencies which is monitored by CSR section before releasing of next </w:t>
      </w:r>
      <w:proofErr w:type="spellStart"/>
      <w:r w:rsidR="00783512" w:rsidRPr="00783512">
        <w:rPr>
          <w:rFonts w:ascii="Calibri" w:hAnsi="Calibri" w:cs="Calibri"/>
          <w:bCs/>
          <w:color w:val="000000" w:themeColor="text1"/>
          <w:sz w:val="24"/>
          <w:szCs w:val="24"/>
        </w:rPr>
        <w:t>installment</w:t>
      </w:r>
      <w:proofErr w:type="spellEnd"/>
      <w:r w:rsidR="00783512" w:rsidRPr="0078351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(s). Frequent meetings/interactions </w:t>
      </w:r>
      <w:r w:rsidR="00C0531B">
        <w:rPr>
          <w:rFonts w:ascii="Calibri" w:hAnsi="Calibri" w:cs="Calibri"/>
          <w:bCs/>
          <w:color w:val="000000" w:themeColor="text1"/>
          <w:sz w:val="24"/>
          <w:szCs w:val="24"/>
        </w:rPr>
        <w:t>are</w:t>
      </w:r>
      <w:r w:rsidR="00783512" w:rsidRPr="0078351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held for monitoring and evaluation of CSR fund utilisation and action is taken based on the Minutes/discussions.</w:t>
      </w:r>
      <w:r w:rsidR="00783512"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4F8DC575" w14:textId="77777777" w:rsidR="005F001A" w:rsidRDefault="005F001A" w:rsidP="004F20A7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3172CA7" w14:textId="77777777" w:rsidR="005F001A" w:rsidRDefault="005F001A" w:rsidP="004F20A7">
      <w:pPr>
        <w:pStyle w:val="NoSpacing"/>
        <w:spacing w:after="120" w:line="264" w:lineRule="auto"/>
        <w:ind w:left="1440"/>
        <w:contextualSpacing/>
        <w:jc w:val="both"/>
        <w:rPr>
          <w:rFonts w:cstheme="minorHAnsi"/>
          <w:sz w:val="26"/>
          <w:szCs w:val="26"/>
        </w:rPr>
      </w:pP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</w:t>
      </w:r>
      <w:proofErr w:type="spellStart"/>
      <w:r w:rsidRPr="00D2778E">
        <w:rPr>
          <w:rFonts w:ascii="Calibri" w:hAnsi="Calibri" w:cs="Calibri"/>
          <w:iCs/>
          <w:sz w:val="24"/>
          <w:szCs w:val="24"/>
        </w:rPr>
        <w:t>GoA</w:t>
      </w:r>
      <w:proofErr w:type="spellEnd"/>
      <w:r w:rsidRPr="00D2778E">
        <w:rPr>
          <w:rFonts w:ascii="Calibri" w:hAnsi="Calibri" w:cs="Calibri"/>
          <w:iCs/>
          <w:sz w:val="24"/>
          <w:szCs w:val="24"/>
        </w:rPr>
        <w:t>) – 26% and Engineers India Ltd (EIL) – 4.37%.</w:t>
      </w:r>
    </w:p>
    <w:p w14:paraId="49B4E9CD" w14:textId="77777777" w:rsidR="003E6725" w:rsidRDefault="003E6725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4808C9CA" w14:textId="77777777" w:rsidR="00823234" w:rsidRPr="00D2778E" w:rsidRDefault="00823234" w:rsidP="00702010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5C64709" w14:textId="77777777" w:rsidR="00DD720C" w:rsidRPr="00D2778E" w:rsidRDefault="00DD720C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31BF7"/>
    <w:multiLevelType w:val="hybridMultilevel"/>
    <w:tmpl w:val="AE3E1204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F35870"/>
    <w:multiLevelType w:val="hybridMultilevel"/>
    <w:tmpl w:val="05C017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A7161C"/>
    <w:multiLevelType w:val="hybridMultilevel"/>
    <w:tmpl w:val="A76694EC"/>
    <w:lvl w:ilvl="0" w:tplc="60D0A70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762F3"/>
    <w:multiLevelType w:val="hybridMultilevel"/>
    <w:tmpl w:val="AE3E120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55421FE"/>
    <w:multiLevelType w:val="hybridMultilevel"/>
    <w:tmpl w:val="8F0EAEA2"/>
    <w:lvl w:ilvl="0" w:tplc="65F610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5009423">
    <w:abstractNumId w:val="3"/>
  </w:num>
  <w:num w:numId="2" w16cid:durableId="1804930002">
    <w:abstractNumId w:val="1"/>
  </w:num>
  <w:num w:numId="3" w16cid:durableId="331031168">
    <w:abstractNumId w:val="5"/>
  </w:num>
  <w:num w:numId="4" w16cid:durableId="1513763484">
    <w:abstractNumId w:val="0"/>
  </w:num>
  <w:num w:numId="5" w16cid:durableId="1179082632">
    <w:abstractNumId w:val="4"/>
  </w:num>
  <w:num w:numId="6" w16cid:durableId="1867137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23657"/>
    <w:rsid w:val="00026395"/>
    <w:rsid w:val="00045F4A"/>
    <w:rsid w:val="00056EBE"/>
    <w:rsid w:val="00080BAC"/>
    <w:rsid w:val="00087581"/>
    <w:rsid w:val="000B2654"/>
    <w:rsid w:val="000B567F"/>
    <w:rsid w:val="000D685A"/>
    <w:rsid w:val="000F01EE"/>
    <w:rsid w:val="000F483C"/>
    <w:rsid w:val="001005AB"/>
    <w:rsid w:val="00106FCB"/>
    <w:rsid w:val="00117FE6"/>
    <w:rsid w:val="00123DFB"/>
    <w:rsid w:val="0012664F"/>
    <w:rsid w:val="0013043A"/>
    <w:rsid w:val="00136851"/>
    <w:rsid w:val="00146803"/>
    <w:rsid w:val="00172099"/>
    <w:rsid w:val="00180603"/>
    <w:rsid w:val="0018411C"/>
    <w:rsid w:val="0019663A"/>
    <w:rsid w:val="0019748A"/>
    <w:rsid w:val="001A3E29"/>
    <w:rsid w:val="001A3FD3"/>
    <w:rsid w:val="001C028D"/>
    <w:rsid w:val="001C1913"/>
    <w:rsid w:val="001D7302"/>
    <w:rsid w:val="001E5E16"/>
    <w:rsid w:val="001E7A56"/>
    <w:rsid w:val="001F4854"/>
    <w:rsid w:val="001F5622"/>
    <w:rsid w:val="00210072"/>
    <w:rsid w:val="00217F5F"/>
    <w:rsid w:val="00225856"/>
    <w:rsid w:val="0025053D"/>
    <w:rsid w:val="0026485B"/>
    <w:rsid w:val="002746D5"/>
    <w:rsid w:val="0028786D"/>
    <w:rsid w:val="002919D4"/>
    <w:rsid w:val="00293D68"/>
    <w:rsid w:val="00294F1E"/>
    <w:rsid w:val="002A300C"/>
    <w:rsid w:val="002B494F"/>
    <w:rsid w:val="002D59D2"/>
    <w:rsid w:val="002E2762"/>
    <w:rsid w:val="002E475C"/>
    <w:rsid w:val="002F1A47"/>
    <w:rsid w:val="00322AF2"/>
    <w:rsid w:val="003400C8"/>
    <w:rsid w:val="00344409"/>
    <w:rsid w:val="00346C4A"/>
    <w:rsid w:val="00354966"/>
    <w:rsid w:val="0036727E"/>
    <w:rsid w:val="00376642"/>
    <w:rsid w:val="00382795"/>
    <w:rsid w:val="0038771C"/>
    <w:rsid w:val="00390CA9"/>
    <w:rsid w:val="003926C7"/>
    <w:rsid w:val="003A311A"/>
    <w:rsid w:val="003A6864"/>
    <w:rsid w:val="003B4885"/>
    <w:rsid w:val="003D6E34"/>
    <w:rsid w:val="003E6725"/>
    <w:rsid w:val="003E6905"/>
    <w:rsid w:val="003F1158"/>
    <w:rsid w:val="004217D2"/>
    <w:rsid w:val="004258E3"/>
    <w:rsid w:val="00460D63"/>
    <w:rsid w:val="00461227"/>
    <w:rsid w:val="00461292"/>
    <w:rsid w:val="00477F74"/>
    <w:rsid w:val="00480D27"/>
    <w:rsid w:val="0049508C"/>
    <w:rsid w:val="004B3159"/>
    <w:rsid w:val="004B46C7"/>
    <w:rsid w:val="004B58FC"/>
    <w:rsid w:val="004E333F"/>
    <w:rsid w:val="004E59D2"/>
    <w:rsid w:val="004F20A7"/>
    <w:rsid w:val="004F39BB"/>
    <w:rsid w:val="00501B9B"/>
    <w:rsid w:val="0050780B"/>
    <w:rsid w:val="0051030C"/>
    <w:rsid w:val="00522BB2"/>
    <w:rsid w:val="00525EBC"/>
    <w:rsid w:val="00527462"/>
    <w:rsid w:val="00537E19"/>
    <w:rsid w:val="00542471"/>
    <w:rsid w:val="005631DF"/>
    <w:rsid w:val="0056759F"/>
    <w:rsid w:val="005731CD"/>
    <w:rsid w:val="00591922"/>
    <w:rsid w:val="00595559"/>
    <w:rsid w:val="005A2B18"/>
    <w:rsid w:val="005A2CBE"/>
    <w:rsid w:val="005A550C"/>
    <w:rsid w:val="005B52C3"/>
    <w:rsid w:val="005B66E8"/>
    <w:rsid w:val="005B6886"/>
    <w:rsid w:val="005C1C38"/>
    <w:rsid w:val="005D721D"/>
    <w:rsid w:val="005F001A"/>
    <w:rsid w:val="005F0047"/>
    <w:rsid w:val="005F0A60"/>
    <w:rsid w:val="005F15CD"/>
    <w:rsid w:val="005F57EF"/>
    <w:rsid w:val="00605C68"/>
    <w:rsid w:val="00616C06"/>
    <w:rsid w:val="00630C42"/>
    <w:rsid w:val="0063382E"/>
    <w:rsid w:val="00644262"/>
    <w:rsid w:val="00672067"/>
    <w:rsid w:val="006822CA"/>
    <w:rsid w:val="00684994"/>
    <w:rsid w:val="00685E2B"/>
    <w:rsid w:val="00693851"/>
    <w:rsid w:val="00693BE0"/>
    <w:rsid w:val="006A2D03"/>
    <w:rsid w:val="006A44A6"/>
    <w:rsid w:val="006A4594"/>
    <w:rsid w:val="006A680A"/>
    <w:rsid w:val="006D69BE"/>
    <w:rsid w:val="006E41AB"/>
    <w:rsid w:val="006F4DBB"/>
    <w:rsid w:val="00701356"/>
    <w:rsid w:val="00701FFF"/>
    <w:rsid w:val="00702010"/>
    <w:rsid w:val="00715710"/>
    <w:rsid w:val="007166A9"/>
    <w:rsid w:val="00722344"/>
    <w:rsid w:val="007248B3"/>
    <w:rsid w:val="007324FE"/>
    <w:rsid w:val="007334CD"/>
    <w:rsid w:val="00751793"/>
    <w:rsid w:val="00753076"/>
    <w:rsid w:val="00753BC2"/>
    <w:rsid w:val="0075703D"/>
    <w:rsid w:val="007653C6"/>
    <w:rsid w:val="0077197F"/>
    <w:rsid w:val="00783512"/>
    <w:rsid w:val="00790222"/>
    <w:rsid w:val="00793161"/>
    <w:rsid w:val="007A523E"/>
    <w:rsid w:val="007A6B00"/>
    <w:rsid w:val="007B4072"/>
    <w:rsid w:val="007D4900"/>
    <w:rsid w:val="007D6505"/>
    <w:rsid w:val="007D65AD"/>
    <w:rsid w:val="007E3140"/>
    <w:rsid w:val="007E4A02"/>
    <w:rsid w:val="00801464"/>
    <w:rsid w:val="00802436"/>
    <w:rsid w:val="00805C6E"/>
    <w:rsid w:val="008127C9"/>
    <w:rsid w:val="00816F9A"/>
    <w:rsid w:val="008201DA"/>
    <w:rsid w:val="00823234"/>
    <w:rsid w:val="008255B7"/>
    <w:rsid w:val="008272F0"/>
    <w:rsid w:val="0083270E"/>
    <w:rsid w:val="0083374F"/>
    <w:rsid w:val="00843B81"/>
    <w:rsid w:val="00843BF4"/>
    <w:rsid w:val="00861FFD"/>
    <w:rsid w:val="008653EC"/>
    <w:rsid w:val="00875304"/>
    <w:rsid w:val="00885BD1"/>
    <w:rsid w:val="00893045"/>
    <w:rsid w:val="008B2B97"/>
    <w:rsid w:val="008B6238"/>
    <w:rsid w:val="008B68CC"/>
    <w:rsid w:val="008B6C12"/>
    <w:rsid w:val="008C4366"/>
    <w:rsid w:val="008C4574"/>
    <w:rsid w:val="008E777A"/>
    <w:rsid w:val="008F1E16"/>
    <w:rsid w:val="008F5387"/>
    <w:rsid w:val="00904DCB"/>
    <w:rsid w:val="0091171D"/>
    <w:rsid w:val="009125C9"/>
    <w:rsid w:val="00915043"/>
    <w:rsid w:val="00927D1A"/>
    <w:rsid w:val="00966F01"/>
    <w:rsid w:val="009728D9"/>
    <w:rsid w:val="009A0ED7"/>
    <w:rsid w:val="009A51D0"/>
    <w:rsid w:val="009B521A"/>
    <w:rsid w:val="009C6DE1"/>
    <w:rsid w:val="009D3DAC"/>
    <w:rsid w:val="009D65A1"/>
    <w:rsid w:val="009F0F16"/>
    <w:rsid w:val="009F34C6"/>
    <w:rsid w:val="009F506E"/>
    <w:rsid w:val="00A06317"/>
    <w:rsid w:val="00A12CE0"/>
    <w:rsid w:val="00A25369"/>
    <w:rsid w:val="00A3057E"/>
    <w:rsid w:val="00A548E9"/>
    <w:rsid w:val="00A70E38"/>
    <w:rsid w:val="00A77C3D"/>
    <w:rsid w:val="00AF354D"/>
    <w:rsid w:val="00AF5C03"/>
    <w:rsid w:val="00B01095"/>
    <w:rsid w:val="00B10690"/>
    <w:rsid w:val="00B1183B"/>
    <w:rsid w:val="00B36253"/>
    <w:rsid w:val="00B41BD0"/>
    <w:rsid w:val="00B54DAD"/>
    <w:rsid w:val="00B61C74"/>
    <w:rsid w:val="00B66C35"/>
    <w:rsid w:val="00B75627"/>
    <w:rsid w:val="00BB49C6"/>
    <w:rsid w:val="00BC3B47"/>
    <w:rsid w:val="00BD0990"/>
    <w:rsid w:val="00BD2125"/>
    <w:rsid w:val="00BD44B1"/>
    <w:rsid w:val="00BD65BD"/>
    <w:rsid w:val="00BD6674"/>
    <w:rsid w:val="00BE6102"/>
    <w:rsid w:val="00BF29F7"/>
    <w:rsid w:val="00BF314D"/>
    <w:rsid w:val="00BF4D0E"/>
    <w:rsid w:val="00BF5DCB"/>
    <w:rsid w:val="00C0531B"/>
    <w:rsid w:val="00C20926"/>
    <w:rsid w:val="00C23026"/>
    <w:rsid w:val="00C53CF1"/>
    <w:rsid w:val="00C56386"/>
    <w:rsid w:val="00C907E3"/>
    <w:rsid w:val="00C9620F"/>
    <w:rsid w:val="00CB1828"/>
    <w:rsid w:val="00CC118B"/>
    <w:rsid w:val="00CE1E6E"/>
    <w:rsid w:val="00CE22E2"/>
    <w:rsid w:val="00CE2E6A"/>
    <w:rsid w:val="00CE4797"/>
    <w:rsid w:val="00CF58D6"/>
    <w:rsid w:val="00D01C85"/>
    <w:rsid w:val="00D15AE5"/>
    <w:rsid w:val="00D21F91"/>
    <w:rsid w:val="00D2778E"/>
    <w:rsid w:val="00D3376E"/>
    <w:rsid w:val="00D36357"/>
    <w:rsid w:val="00D40363"/>
    <w:rsid w:val="00D471F5"/>
    <w:rsid w:val="00D51025"/>
    <w:rsid w:val="00D86FAB"/>
    <w:rsid w:val="00D94054"/>
    <w:rsid w:val="00D97E42"/>
    <w:rsid w:val="00DB1315"/>
    <w:rsid w:val="00DB1B0D"/>
    <w:rsid w:val="00DB46B4"/>
    <w:rsid w:val="00DC0D55"/>
    <w:rsid w:val="00DC313E"/>
    <w:rsid w:val="00DC41F5"/>
    <w:rsid w:val="00DC5FD8"/>
    <w:rsid w:val="00DC7891"/>
    <w:rsid w:val="00DD720C"/>
    <w:rsid w:val="00DE6A3D"/>
    <w:rsid w:val="00DF72EB"/>
    <w:rsid w:val="00E07840"/>
    <w:rsid w:val="00E34300"/>
    <w:rsid w:val="00E40386"/>
    <w:rsid w:val="00E45AF6"/>
    <w:rsid w:val="00E50F92"/>
    <w:rsid w:val="00E61BCC"/>
    <w:rsid w:val="00E64CA5"/>
    <w:rsid w:val="00E64E0E"/>
    <w:rsid w:val="00E72729"/>
    <w:rsid w:val="00E74A2E"/>
    <w:rsid w:val="00E84970"/>
    <w:rsid w:val="00E87BD1"/>
    <w:rsid w:val="00E93BA8"/>
    <w:rsid w:val="00EA5052"/>
    <w:rsid w:val="00EC3380"/>
    <w:rsid w:val="00EC656D"/>
    <w:rsid w:val="00ED22F0"/>
    <w:rsid w:val="00ED6647"/>
    <w:rsid w:val="00EE43F3"/>
    <w:rsid w:val="00EF4FAF"/>
    <w:rsid w:val="00F10F55"/>
    <w:rsid w:val="00F14705"/>
    <w:rsid w:val="00F27096"/>
    <w:rsid w:val="00F305F0"/>
    <w:rsid w:val="00F34626"/>
    <w:rsid w:val="00F4746E"/>
    <w:rsid w:val="00F51319"/>
    <w:rsid w:val="00F67EAB"/>
    <w:rsid w:val="00F7469D"/>
    <w:rsid w:val="00F76E9B"/>
    <w:rsid w:val="00FB166B"/>
    <w:rsid w:val="00FB1F0F"/>
    <w:rsid w:val="00FB2E45"/>
    <w:rsid w:val="00FB7DB0"/>
    <w:rsid w:val="00FD0849"/>
    <w:rsid w:val="00FD1A4C"/>
    <w:rsid w:val="00FF3E3D"/>
    <w:rsid w:val="00FF6D66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David Pauthansang Tonsing [डेविड टोंसिंग]</cp:lastModifiedBy>
  <cp:revision>272</cp:revision>
  <dcterms:created xsi:type="dcterms:W3CDTF">2024-07-23T04:38:00Z</dcterms:created>
  <dcterms:modified xsi:type="dcterms:W3CDTF">2024-12-04T06:32:00Z</dcterms:modified>
</cp:coreProperties>
</file>