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72D" w:rsidRDefault="00C0672D"/>
    <w:p w:rsidR="00E157BD" w:rsidRPr="00E157BD" w:rsidRDefault="00E157BD" w:rsidP="00E157BD">
      <w:pPr>
        <w:spacing w:before="23"/>
        <w:ind w:left="300" w:right="267"/>
        <w:jc w:val="center"/>
        <w:rPr>
          <w:rFonts w:asciiTheme="majorHAnsi" w:hAnsiTheme="majorHAnsi" w:cs="Calibri"/>
          <w:b/>
          <w:bCs/>
          <w:u w:val="single"/>
        </w:rPr>
      </w:pPr>
      <w:r w:rsidRPr="00E157BD">
        <w:rPr>
          <w:rFonts w:asciiTheme="majorHAnsi" w:hAnsiTheme="majorHAnsi"/>
          <w:b/>
          <w:bCs/>
          <w:u w:val="single"/>
        </w:rPr>
        <w:t xml:space="preserve">Amendment to </w:t>
      </w:r>
      <w:r w:rsidRPr="00E157BD">
        <w:rPr>
          <w:rFonts w:asciiTheme="majorHAnsi" w:hAnsiTheme="majorHAnsi" w:cs="Calibri"/>
          <w:b/>
          <w:bCs/>
          <w:u w:val="single"/>
        </w:rPr>
        <w:t>BUSINESS RULE DOCUMENT</w:t>
      </w:r>
    </w:p>
    <w:p w:rsidR="00E157BD" w:rsidRPr="00E157BD" w:rsidRDefault="00E157BD" w:rsidP="00E157BD">
      <w:pPr>
        <w:spacing w:before="23"/>
        <w:ind w:left="300" w:right="267"/>
        <w:jc w:val="center"/>
        <w:rPr>
          <w:rFonts w:asciiTheme="majorHAnsi" w:hAnsiTheme="majorHAnsi" w:cs="Calibri"/>
          <w:b/>
          <w:bCs/>
          <w:u w:val="single"/>
        </w:rPr>
      </w:pPr>
    </w:p>
    <w:p w:rsidR="00E157BD" w:rsidRDefault="00E157BD" w:rsidP="00E157BD">
      <w:pPr>
        <w:rPr>
          <w:rFonts w:asciiTheme="majorHAnsi" w:hAnsiTheme="majorHAnsi" w:cs="Calibri"/>
          <w:b/>
          <w:bCs/>
          <w:u w:val="single"/>
        </w:rPr>
      </w:pPr>
      <w:r w:rsidRPr="00E157BD">
        <w:rPr>
          <w:rFonts w:asciiTheme="majorHAnsi" w:hAnsiTheme="majorHAnsi" w:cs="Calibri"/>
          <w:b/>
          <w:bCs/>
          <w:u w:val="single"/>
        </w:rPr>
        <w:t>SALE OF 3000 KL (THREE THOUSAND KL) SLOP OIL FROM ETP on 20.09.2018 &amp; SALE OF 3000 KL (THREE THOUSAND KL) SLOP OIL FROM TANK 108B on 21.09.2018</w:t>
      </w:r>
    </w:p>
    <w:p w:rsidR="00E157BD" w:rsidRDefault="00E157BD" w:rsidP="00E157BD">
      <w:pPr>
        <w:rPr>
          <w:rFonts w:asciiTheme="majorHAnsi" w:hAnsiTheme="majorHAnsi" w:cs="Calibri"/>
          <w:b/>
          <w:bCs/>
          <w:u w:val="single"/>
        </w:rPr>
      </w:pPr>
    </w:p>
    <w:p w:rsidR="00E157BD" w:rsidRDefault="00E157BD" w:rsidP="00E157BD">
      <w:pPr>
        <w:rPr>
          <w:rFonts w:asciiTheme="majorHAnsi" w:hAnsiTheme="majorHAnsi" w:cs="Calibri"/>
          <w:b/>
          <w:bCs/>
          <w:u w:val="single"/>
        </w:rPr>
      </w:pPr>
    </w:p>
    <w:p w:rsidR="00E157BD" w:rsidRDefault="00E157BD" w:rsidP="00E157BD">
      <w:pPr>
        <w:rPr>
          <w:rFonts w:asciiTheme="majorHAnsi" w:hAnsiTheme="majorHAnsi" w:cs="Calibri"/>
          <w:b/>
          <w:bCs/>
          <w:u w:val="single"/>
        </w:rPr>
      </w:pPr>
      <w:r>
        <w:rPr>
          <w:rFonts w:asciiTheme="majorHAnsi" w:hAnsiTheme="majorHAnsi" w:cs="Calibri"/>
          <w:b/>
          <w:bCs/>
          <w:u w:val="single"/>
        </w:rPr>
        <w:t>Amendment-1</w:t>
      </w:r>
    </w:p>
    <w:p w:rsidR="00E157BD" w:rsidRDefault="00E157BD" w:rsidP="00E157BD">
      <w:pPr>
        <w:rPr>
          <w:rFonts w:asciiTheme="majorHAnsi" w:hAnsiTheme="majorHAnsi" w:cs="Calibri"/>
          <w:b/>
          <w:bCs/>
          <w:u w:val="single"/>
        </w:rPr>
      </w:pPr>
    </w:p>
    <w:p w:rsidR="00E157BD" w:rsidRDefault="00E157BD" w:rsidP="00E157BD">
      <w:p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Please read “KL” in all places </w:t>
      </w:r>
      <w:proofErr w:type="gramStart"/>
      <w:r>
        <w:rPr>
          <w:rFonts w:asciiTheme="majorHAnsi" w:hAnsiTheme="majorHAnsi" w:cs="Calibri"/>
        </w:rPr>
        <w:t>where  “</w:t>
      </w:r>
      <w:proofErr w:type="gramEnd"/>
      <w:r>
        <w:rPr>
          <w:rFonts w:asciiTheme="majorHAnsi" w:hAnsiTheme="majorHAnsi" w:cs="Calibri"/>
        </w:rPr>
        <w:t>MT” written in the BRD.</w:t>
      </w:r>
    </w:p>
    <w:p w:rsidR="00E157BD" w:rsidRDefault="00E157BD" w:rsidP="00E157BD">
      <w:pPr>
        <w:rPr>
          <w:rFonts w:asciiTheme="majorHAnsi" w:hAnsiTheme="majorHAnsi" w:cs="Calibri"/>
        </w:rPr>
      </w:pPr>
    </w:p>
    <w:p w:rsidR="00E157BD" w:rsidRDefault="00E157BD" w:rsidP="00E157BD">
      <w:pPr>
        <w:rPr>
          <w:rFonts w:asciiTheme="majorHAnsi" w:hAnsiTheme="majorHAnsi" w:cs="Calibri"/>
          <w:b/>
          <w:bCs/>
          <w:u w:val="single"/>
        </w:rPr>
      </w:pPr>
      <w:r>
        <w:rPr>
          <w:rFonts w:asciiTheme="majorHAnsi" w:hAnsiTheme="majorHAnsi" w:cs="Calibri"/>
          <w:b/>
          <w:bCs/>
          <w:u w:val="single"/>
        </w:rPr>
        <w:t>Amendment-2</w:t>
      </w:r>
    </w:p>
    <w:p w:rsidR="00E157BD" w:rsidRDefault="00E157BD" w:rsidP="00E157BD">
      <w:pPr>
        <w:rPr>
          <w:rFonts w:asciiTheme="majorHAnsi" w:hAnsiTheme="majorHAnsi" w:cs="Calibri"/>
          <w:b/>
          <w:bCs/>
          <w:u w:val="single"/>
        </w:rPr>
      </w:pPr>
    </w:p>
    <w:p w:rsidR="00E157BD" w:rsidRDefault="00E157BD" w:rsidP="00E157BD">
      <w:pPr>
        <w:spacing w:before="23"/>
        <w:ind w:left="300" w:right="267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 xml:space="preserve">PART – 1 </w:t>
      </w:r>
    </w:p>
    <w:p w:rsidR="00E157BD" w:rsidRPr="00E94928" w:rsidRDefault="00E157BD" w:rsidP="00E157BD">
      <w:pPr>
        <w:spacing w:before="23"/>
        <w:ind w:left="300" w:right="267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 xml:space="preserve">Part </w:t>
      </w:r>
      <w:proofErr w:type="gramStart"/>
      <w:r>
        <w:rPr>
          <w:rFonts w:ascii="Calibri" w:hAnsi="Calibri" w:cs="Calibri"/>
          <w:b/>
          <w:sz w:val="28"/>
          <w:szCs w:val="28"/>
          <w:u w:val="single"/>
        </w:rPr>
        <w:t>A :</w:t>
      </w:r>
      <w:proofErr w:type="gramEnd"/>
      <w:r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Pr="00E94928">
        <w:rPr>
          <w:rFonts w:ascii="Calibri" w:hAnsi="Calibri" w:cs="Calibri"/>
          <w:b/>
          <w:sz w:val="28"/>
          <w:szCs w:val="28"/>
          <w:u w:val="single"/>
        </w:rPr>
        <w:t>Summ</w:t>
      </w:r>
      <w:r>
        <w:rPr>
          <w:rFonts w:ascii="Calibri" w:hAnsi="Calibri" w:cs="Calibri"/>
          <w:b/>
          <w:sz w:val="28"/>
          <w:szCs w:val="28"/>
          <w:u w:val="single"/>
        </w:rPr>
        <w:t>a</w:t>
      </w:r>
      <w:r w:rsidRPr="00E94928">
        <w:rPr>
          <w:rFonts w:ascii="Calibri" w:hAnsi="Calibri" w:cs="Calibri"/>
          <w:b/>
          <w:sz w:val="28"/>
          <w:szCs w:val="28"/>
          <w:u w:val="single"/>
        </w:rPr>
        <w:t>ry of Schedule of Activities</w:t>
      </w:r>
    </w:p>
    <w:p w:rsidR="00E157BD" w:rsidRDefault="00E157BD" w:rsidP="00E157BD">
      <w:pPr>
        <w:rPr>
          <w:rFonts w:asciiTheme="majorHAnsi" w:hAnsiTheme="majorHAnsi" w:cs="Calibri"/>
          <w:b/>
          <w:bCs/>
          <w:u w:val="single"/>
        </w:rPr>
      </w:pPr>
    </w:p>
    <w:p w:rsidR="00E157BD" w:rsidRDefault="00E157BD" w:rsidP="00E157BD">
      <w:pPr>
        <w:rPr>
          <w:rFonts w:asciiTheme="majorHAnsi" w:hAnsiTheme="majorHAnsi" w:cs="Calibri"/>
          <w:b/>
          <w:bCs/>
          <w:u w:val="single"/>
        </w:rPr>
      </w:pPr>
    </w:p>
    <w:tbl>
      <w:tblPr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8"/>
        <w:gridCol w:w="4488"/>
      </w:tblGrid>
      <w:tr w:rsidR="00E157BD" w:rsidRPr="00C91DC2" w:rsidTr="00115839">
        <w:tc>
          <w:tcPr>
            <w:tcW w:w="4508" w:type="dxa"/>
          </w:tcPr>
          <w:p w:rsidR="00E157BD" w:rsidRPr="00C91DC2" w:rsidRDefault="00E157BD" w:rsidP="00115839">
            <w:pPr>
              <w:spacing w:before="23"/>
              <w:ind w:right="267"/>
              <w:rPr>
                <w:rFonts w:ascii="Calibri" w:hAnsi="Calibri" w:cs="Calibri"/>
                <w:b/>
                <w:sz w:val="22"/>
                <w:szCs w:val="22"/>
              </w:rPr>
            </w:pPr>
            <w:r w:rsidRPr="00C91DC2">
              <w:rPr>
                <w:rFonts w:ascii="Calibri" w:hAnsi="Calibri" w:cs="Calibri"/>
                <w:b/>
                <w:sz w:val="22"/>
                <w:szCs w:val="22"/>
              </w:rPr>
              <w:t>Time for deposition of  Full amount</w:t>
            </w:r>
          </w:p>
        </w:tc>
        <w:tc>
          <w:tcPr>
            <w:tcW w:w="4488" w:type="dxa"/>
          </w:tcPr>
          <w:p w:rsidR="00E157BD" w:rsidRPr="00C91DC2" w:rsidRDefault="00E157BD" w:rsidP="00E157BD">
            <w:pPr>
              <w:spacing w:before="23"/>
              <w:ind w:right="267"/>
              <w:rPr>
                <w:rFonts w:ascii="Calibri" w:hAnsi="Calibri" w:cs="Calibri"/>
                <w:b/>
                <w:sz w:val="22"/>
                <w:szCs w:val="22"/>
              </w:rPr>
            </w:pPr>
            <w:r w:rsidRPr="00C91DC2">
              <w:rPr>
                <w:rFonts w:ascii="Calibri" w:hAnsi="Calibri" w:cs="Calibri"/>
              </w:rPr>
              <w:t xml:space="preserve">Payment against entire quantity (including taxes and duties as applicable) have to be deposited </w:t>
            </w:r>
            <w:r w:rsidRPr="00C91DC2">
              <w:rPr>
                <w:rFonts w:ascii="Calibri" w:hAnsi="Calibri" w:cs="Calibri"/>
                <w:b/>
              </w:rPr>
              <w:t xml:space="preserve">within </w:t>
            </w:r>
            <w:r>
              <w:rPr>
                <w:rFonts w:ascii="Calibri" w:hAnsi="Calibri" w:cs="Calibri"/>
                <w:b/>
              </w:rPr>
              <w:t>15</w:t>
            </w:r>
            <w:r w:rsidRPr="00C91DC2">
              <w:rPr>
                <w:rFonts w:ascii="Calibri" w:hAnsi="Calibri" w:cs="Calibri"/>
                <w:b/>
              </w:rPr>
              <w:t xml:space="preserve"> (</w:t>
            </w:r>
            <w:r>
              <w:rPr>
                <w:rFonts w:ascii="Calibri" w:hAnsi="Calibri" w:cs="Calibri"/>
                <w:b/>
              </w:rPr>
              <w:t>Fifteen</w:t>
            </w:r>
            <w:r w:rsidRPr="00C91DC2">
              <w:rPr>
                <w:rFonts w:ascii="Calibri" w:hAnsi="Calibri" w:cs="Calibri"/>
                <w:b/>
              </w:rPr>
              <w:t>) working  days from the date of issue of Sale Intimation</w:t>
            </w:r>
          </w:p>
        </w:tc>
      </w:tr>
    </w:tbl>
    <w:p w:rsidR="00E157BD" w:rsidRDefault="00E157BD" w:rsidP="00E157BD">
      <w:pPr>
        <w:rPr>
          <w:rFonts w:asciiTheme="majorHAnsi" w:hAnsiTheme="majorHAnsi" w:cs="Calibri"/>
          <w:b/>
          <w:bCs/>
          <w:u w:val="single"/>
        </w:rPr>
      </w:pPr>
    </w:p>
    <w:p w:rsidR="00E157BD" w:rsidRDefault="00E157BD" w:rsidP="00E157BD">
      <w:pPr>
        <w:rPr>
          <w:rFonts w:asciiTheme="majorHAnsi" w:hAnsiTheme="majorHAnsi" w:cs="Calibri"/>
          <w:b/>
          <w:bCs/>
          <w:u w:val="single"/>
        </w:rPr>
      </w:pPr>
      <w:r>
        <w:rPr>
          <w:rFonts w:asciiTheme="majorHAnsi" w:hAnsiTheme="majorHAnsi" w:cs="Calibri"/>
          <w:b/>
          <w:bCs/>
          <w:u w:val="single"/>
        </w:rPr>
        <w:t>Amendment-3</w:t>
      </w:r>
    </w:p>
    <w:p w:rsidR="00E157BD" w:rsidRDefault="00E157BD" w:rsidP="00E157BD">
      <w:pPr>
        <w:rPr>
          <w:rFonts w:asciiTheme="majorHAnsi" w:hAnsiTheme="majorHAnsi" w:cs="Calibri"/>
          <w:b/>
          <w:bCs/>
          <w:u w:val="single"/>
        </w:rPr>
      </w:pPr>
    </w:p>
    <w:p w:rsidR="00E157BD" w:rsidRPr="006079C8" w:rsidRDefault="00E157BD" w:rsidP="00E157BD">
      <w:pPr>
        <w:tabs>
          <w:tab w:val="left" w:pos="810"/>
        </w:tabs>
        <w:rPr>
          <w:rFonts w:ascii="Calibri" w:hAnsi="Calibri" w:cs="Calibri"/>
          <w:b/>
          <w:u w:val="single"/>
        </w:rPr>
      </w:pPr>
      <w:r w:rsidRPr="006079C8">
        <w:rPr>
          <w:rFonts w:ascii="Calibri" w:hAnsi="Calibri" w:cs="Calibri"/>
          <w:b/>
          <w:u w:val="single"/>
        </w:rPr>
        <w:t xml:space="preserve">Part </w:t>
      </w:r>
      <w:proofErr w:type="gramStart"/>
      <w:r>
        <w:rPr>
          <w:rFonts w:ascii="Calibri" w:hAnsi="Calibri" w:cs="Calibri"/>
          <w:b/>
          <w:u w:val="single"/>
        </w:rPr>
        <w:t>N</w:t>
      </w:r>
      <w:r w:rsidRPr="006079C8">
        <w:rPr>
          <w:rFonts w:ascii="Calibri" w:hAnsi="Calibri" w:cs="Calibri"/>
          <w:b/>
          <w:u w:val="single"/>
        </w:rPr>
        <w:t xml:space="preserve"> :Payment</w:t>
      </w:r>
      <w:proofErr w:type="gramEnd"/>
      <w:r w:rsidRPr="006079C8">
        <w:rPr>
          <w:rFonts w:ascii="Calibri" w:hAnsi="Calibri" w:cs="Calibri"/>
          <w:b/>
          <w:u w:val="single"/>
        </w:rPr>
        <w:t xml:space="preserve"> term</w:t>
      </w:r>
    </w:p>
    <w:p w:rsidR="00E157BD" w:rsidRDefault="00E157BD" w:rsidP="00E157BD">
      <w:pPr>
        <w:spacing w:before="23"/>
        <w:ind w:right="267"/>
        <w:rPr>
          <w:rFonts w:asciiTheme="majorHAnsi" w:hAnsiTheme="majorHAnsi"/>
        </w:rPr>
      </w:pPr>
    </w:p>
    <w:p w:rsidR="00E157BD" w:rsidRPr="00C91DC2" w:rsidRDefault="00E157BD" w:rsidP="00E157BD">
      <w:pPr>
        <w:widowControl/>
        <w:numPr>
          <w:ilvl w:val="2"/>
          <w:numId w:val="1"/>
        </w:numPr>
        <w:adjustRightInd/>
        <w:jc w:val="both"/>
        <w:rPr>
          <w:rFonts w:ascii="Calibri" w:hAnsi="Calibri" w:cs="Calibri"/>
        </w:rPr>
      </w:pPr>
      <w:r w:rsidRPr="00E94928">
        <w:rPr>
          <w:rFonts w:ascii="Calibri" w:hAnsi="Calibri" w:cs="Calibri"/>
        </w:rPr>
        <w:t xml:space="preserve">Balance amount after adjustment of EMD, has to be deposited within </w:t>
      </w:r>
      <w:r>
        <w:rPr>
          <w:rFonts w:ascii="Calibri" w:hAnsi="Calibri" w:cs="Calibri"/>
        </w:rPr>
        <w:t>15</w:t>
      </w:r>
      <w:r w:rsidRPr="00E94928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Fifteen</w:t>
      </w:r>
      <w:r w:rsidRPr="00E94928">
        <w:rPr>
          <w:rFonts w:ascii="Calibri" w:hAnsi="Calibri" w:cs="Calibri"/>
        </w:rPr>
        <w:t xml:space="preserve">) </w:t>
      </w:r>
      <w:r w:rsidRPr="00C91DC2">
        <w:rPr>
          <w:rFonts w:ascii="Calibri" w:hAnsi="Calibri" w:cs="Calibri"/>
        </w:rPr>
        <w:t xml:space="preserve">working days from the date of issue of Sale Intimation letter through </w:t>
      </w:r>
      <w:r w:rsidRPr="00C91DC2">
        <w:rPr>
          <w:rFonts w:ascii="Calibri" w:hAnsi="Calibri" w:cs="Calibri"/>
          <w:b/>
          <w:bCs/>
        </w:rPr>
        <w:t xml:space="preserve">RTGS </w:t>
      </w:r>
      <w:r w:rsidRPr="00C91DC2">
        <w:rPr>
          <w:rFonts w:ascii="Calibri" w:hAnsi="Calibri" w:cs="Calibri"/>
        </w:rPr>
        <w:t xml:space="preserve">in </w:t>
      </w:r>
      <w:proofErr w:type="spellStart"/>
      <w:r w:rsidRPr="00C91DC2">
        <w:rPr>
          <w:rFonts w:ascii="Calibri" w:hAnsi="Calibri" w:cs="Calibri"/>
        </w:rPr>
        <w:t>favour</w:t>
      </w:r>
      <w:proofErr w:type="spellEnd"/>
      <w:r w:rsidRPr="00C91DC2">
        <w:rPr>
          <w:rFonts w:ascii="Calibri" w:hAnsi="Calibri" w:cs="Calibri"/>
        </w:rPr>
        <w:t xml:space="preserve"> of Numaligarh Refinery Limited.</w:t>
      </w:r>
    </w:p>
    <w:p w:rsidR="00E157BD" w:rsidRPr="00E157BD" w:rsidRDefault="00E157BD" w:rsidP="00E157BD">
      <w:pPr>
        <w:spacing w:before="23"/>
        <w:ind w:right="267"/>
        <w:rPr>
          <w:rFonts w:asciiTheme="majorHAnsi" w:hAnsiTheme="majorHAnsi"/>
        </w:rPr>
      </w:pPr>
    </w:p>
    <w:sectPr w:rsidR="00E157BD" w:rsidRPr="00E15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218FD"/>
    <w:multiLevelType w:val="hybridMultilevel"/>
    <w:tmpl w:val="942262A2"/>
    <w:lvl w:ilvl="0" w:tplc="73C0F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380F988">
      <w:start w:val="3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7BD"/>
    <w:rsid w:val="0004710C"/>
    <w:rsid w:val="00C0672D"/>
    <w:rsid w:val="00E1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7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7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Diganta Bora [दिगन्त बोरा]</dc:creator>
  <cp:lastModifiedBy>Diganta Bora [दिगन्त बोरा]</cp:lastModifiedBy>
  <cp:revision>1</cp:revision>
  <dcterms:created xsi:type="dcterms:W3CDTF">2018-09-19T06:52:00Z</dcterms:created>
  <dcterms:modified xsi:type="dcterms:W3CDTF">2018-09-19T07:03:00Z</dcterms:modified>
</cp:coreProperties>
</file>